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2"/>
          <w:szCs w:val="32"/>
        </w:rPr>
      </w:pPr>
      <w:r>
        <w:rPr>
          <w:b/>
          <w:sz w:val="32"/>
          <w:szCs w:val="32"/>
        </w:rPr>
        <w:t>PETUNJUK TEKNIS UNTUK SATKER DILINGKUNGAN DIKTI YANG MENGALAMI PERUBAHAN KODE SATKER</w:t>
      </w:r>
    </w:p>
    <w:p>
      <w:pPr>
        <w:spacing w:line="360" w:lineRule="auto"/>
        <w:ind w:firstLine="360"/>
        <w:jc w:val="both"/>
        <w:rPr>
          <w:sz w:val="24"/>
          <w:szCs w:val="24"/>
        </w:rPr>
      </w:pPr>
      <w:r>
        <w:rPr>
          <w:sz w:val="24"/>
          <w:szCs w:val="24"/>
        </w:rPr>
        <w:t>Petunjuk ini dibuat untuk mengefektifkan pemrosesan pemindahan data pegawai dari kode satker lama ke kode satker baru, mengingat jumlahnya yang besar, dan KPPN tidak menerima adk pegawai baru (*.krm) satu persatu. Langkah-langkah yang diperlukan adalah sebagai berikut:</w:t>
      </w:r>
    </w:p>
    <w:p>
      <w:pPr>
        <w:pStyle w:val="4"/>
        <w:numPr>
          <w:ilvl w:val="0"/>
          <w:numId w:val="1"/>
        </w:numPr>
        <w:spacing w:line="360" w:lineRule="auto"/>
        <w:jc w:val="both"/>
        <w:rPr>
          <w:b/>
          <w:sz w:val="24"/>
          <w:szCs w:val="24"/>
        </w:rPr>
      </w:pPr>
      <w:r>
        <w:rPr>
          <w:b/>
          <w:sz w:val="24"/>
          <w:szCs w:val="24"/>
        </w:rPr>
        <w:t>LANGKAH DI SATKER</w:t>
      </w:r>
    </w:p>
    <w:p>
      <w:pPr>
        <w:pStyle w:val="4"/>
        <w:numPr>
          <w:ilvl w:val="0"/>
          <w:numId w:val="2"/>
        </w:numPr>
        <w:spacing w:line="360" w:lineRule="auto"/>
        <w:jc w:val="both"/>
        <w:rPr>
          <w:sz w:val="24"/>
          <w:szCs w:val="24"/>
        </w:rPr>
      </w:pPr>
      <w:r>
        <w:rPr>
          <w:sz w:val="24"/>
          <w:szCs w:val="24"/>
        </w:rPr>
        <w:t xml:space="preserve">Lakukan </w:t>
      </w:r>
      <w:r>
        <w:rPr>
          <w:b/>
          <w:sz w:val="24"/>
          <w:szCs w:val="24"/>
        </w:rPr>
        <w:t xml:space="preserve">backup data </w:t>
      </w:r>
      <w:r>
        <w:rPr>
          <w:sz w:val="24"/>
          <w:szCs w:val="24"/>
        </w:rPr>
        <w:t xml:space="preserve"> melalui menu Utilitas &gt; Backup pada aplikasi GPP Satker lama (sebelum berubah kode satker), lalu simpan backup tersebut untuk nantinya akan digunakan sebagai proses yang tak terpisahkan dari petunjuk teknis ini.</w:t>
      </w:r>
    </w:p>
    <w:p>
      <w:pPr>
        <w:pStyle w:val="4"/>
        <w:numPr>
          <w:ilvl w:val="0"/>
          <w:numId w:val="2"/>
        </w:numPr>
        <w:spacing w:line="360" w:lineRule="auto"/>
        <w:jc w:val="both"/>
        <w:rPr>
          <w:sz w:val="24"/>
          <w:szCs w:val="24"/>
        </w:rPr>
      </w:pPr>
      <w:r>
        <w:rPr>
          <w:sz w:val="24"/>
          <w:szCs w:val="24"/>
        </w:rPr>
        <w:t xml:space="preserve">Lakukan penonaktifan kedudukan pegawai pada aplikasi GPP Satker lama, menggunakan menu Pegawai &gt; Kirim Pegawai Pindah. Maka semua pegawai akan berubah kedudukan </w:t>
      </w:r>
      <w:r>
        <w:rPr>
          <w:b/>
          <w:sz w:val="24"/>
          <w:szCs w:val="24"/>
        </w:rPr>
        <w:t>menjadi 05 (Pindah)</w:t>
      </w:r>
      <w:r>
        <w:rPr>
          <w:sz w:val="24"/>
          <w:szCs w:val="24"/>
        </w:rPr>
        <w:t>.</w:t>
      </w:r>
    </w:p>
    <w:p>
      <w:pPr>
        <w:pStyle w:val="4"/>
        <w:numPr>
          <w:ilvl w:val="0"/>
          <w:numId w:val="2"/>
        </w:numPr>
        <w:spacing w:line="360" w:lineRule="auto"/>
        <w:jc w:val="both"/>
        <w:rPr>
          <w:sz w:val="24"/>
          <w:szCs w:val="24"/>
        </w:rPr>
      </w:pPr>
      <w:r>
        <w:rPr>
          <w:sz w:val="24"/>
          <w:szCs w:val="24"/>
        </w:rPr>
        <w:t xml:space="preserve">Satker membuat adk penyamaan data ke KPPN melalui menu Kirim &gt; Penyamaan Data. Masih menggunakan kode satker Lama : </w:t>
      </w:r>
      <w:r>
        <w:rPr>
          <w:b/>
          <w:sz w:val="24"/>
          <w:szCs w:val="24"/>
        </w:rPr>
        <w:t>ADK *.pgw Satker Lama</w:t>
      </w:r>
      <w:r>
        <w:rPr>
          <w:sz w:val="24"/>
          <w:szCs w:val="24"/>
        </w:rPr>
        <w:t>. Tujuan penyampaian ADK ini adalah untuk penonaktifan secara masif data di KPPN dengan kode satker lama.</w:t>
      </w:r>
    </w:p>
    <w:p>
      <w:pPr>
        <w:pStyle w:val="4"/>
        <w:numPr>
          <w:ilvl w:val="0"/>
          <w:numId w:val="2"/>
        </w:numPr>
        <w:spacing w:line="360" w:lineRule="auto"/>
        <w:jc w:val="both"/>
        <w:rPr>
          <w:sz w:val="24"/>
          <w:szCs w:val="24"/>
        </w:rPr>
      </w:pPr>
      <w:r>
        <w:rPr>
          <w:sz w:val="24"/>
          <w:szCs w:val="24"/>
        </w:rPr>
        <w:t>Satker melakukan restore atas backup data pada poin 1 agar kedudukan pegawai kembali menjadi aktif tanpa mengubah ulang kedudukannya satu-persatu.</w:t>
      </w:r>
    </w:p>
    <w:p>
      <w:pPr>
        <w:pStyle w:val="4"/>
        <w:numPr>
          <w:ilvl w:val="0"/>
          <w:numId w:val="2"/>
        </w:numPr>
        <w:spacing w:line="360" w:lineRule="auto"/>
        <w:jc w:val="both"/>
        <w:rPr>
          <w:sz w:val="24"/>
          <w:szCs w:val="24"/>
        </w:rPr>
      </w:pPr>
      <w:r>
        <w:rPr>
          <w:sz w:val="24"/>
          <w:szCs w:val="24"/>
        </w:rPr>
        <w:t>Satker melakukan perubahan kode satker melalui aplikasi GPP Satker menu Utilitas &gt; Ub</w:t>
      </w:r>
      <w:bookmarkStart w:id="0" w:name="_GoBack"/>
      <w:bookmarkEnd w:id="0"/>
      <w:r>
        <w:rPr>
          <w:sz w:val="24"/>
          <w:szCs w:val="24"/>
        </w:rPr>
        <w:t xml:space="preserve">ah Kode Satker, maka akan mengubah kode satker </w:t>
      </w:r>
      <w:r>
        <w:rPr>
          <w:b/>
          <w:sz w:val="24"/>
          <w:szCs w:val="24"/>
        </w:rPr>
        <w:t>menjadi kode satker yang baru</w:t>
      </w:r>
      <w:r>
        <w:rPr>
          <w:sz w:val="24"/>
          <w:szCs w:val="24"/>
        </w:rPr>
        <w:t xml:space="preserve">. </w:t>
      </w:r>
    </w:p>
    <w:p>
      <w:pPr>
        <w:pStyle w:val="4"/>
        <w:numPr>
          <w:ilvl w:val="0"/>
          <w:numId w:val="2"/>
        </w:numPr>
        <w:spacing w:line="360" w:lineRule="auto"/>
        <w:jc w:val="both"/>
        <w:rPr>
          <w:sz w:val="24"/>
          <w:szCs w:val="24"/>
        </w:rPr>
      </w:pPr>
      <w:r>
        <w:rPr>
          <w:sz w:val="24"/>
          <w:szCs w:val="24"/>
        </w:rPr>
        <w:t>Masuk menu Referensi &gt; Satker. Pastikan kode satker baru telah ada, dan tidak dobel.</w:t>
      </w:r>
    </w:p>
    <w:p>
      <w:pPr>
        <w:pStyle w:val="4"/>
        <w:numPr>
          <w:ilvl w:val="0"/>
          <w:numId w:val="2"/>
        </w:numPr>
        <w:spacing w:line="360" w:lineRule="auto"/>
        <w:jc w:val="both"/>
        <w:rPr>
          <w:sz w:val="24"/>
          <w:szCs w:val="24"/>
        </w:rPr>
      </w:pPr>
      <w:r>
        <w:rPr>
          <w:sz w:val="24"/>
          <w:szCs w:val="24"/>
        </w:rPr>
        <w:t xml:space="preserve">Satker membuat adk penyamaan data ke KPPN melalui menu Kirim &gt; Penyamaan Data. Sudah menggunakan kode satker baru : </w:t>
      </w:r>
      <w:r>
        <w:rPr>
          <w:b/>
          <w:sz w:val="24"/>
          <w:szCs w:val="24"/>
        </w:rPr>
        <w:t>ADK *.pgw Satker Baru.</w:t>
      </w:r>
    </w:p>
    <w:p>
      <w:pPr>
        <w:pStyle w:val="4"/>
        <w:numPr>
          <w:ilvl w:val="0"/>
          <w:numId w:val="2"/>
        </w:numPr>
        <w:spacing w:line="360" w:lineRule="auto"/>
        <w:jc w:val="both"/>
        <w:rPr>
          <w:sz w:val="24"/>
          <w:szCs w:val="24"/>
        </w:rPr>
      </w:pPr>
      <w:r>
        <w:rPr>
          <w:sz w:val="24"/>
          <w:szCs w:val="24"/>
        </w:rPr>
        <w:t>Jadi yang disampaikan ke KPPN ada 2 adk yaitu : (1) adk *.pgw kode satker lama (kondisi semua pegawai pindah) (2) adk. *.pgw kode satker baru(kondisi semua pegawai aktif).</w:t>
      </w:r>
    </w:p>
    <w:p>
      <w:pPr>
        <w:pStyle w:val="4"/>
        <w:spacing w:line="360" w:lineRule="auto"/>
        <w:jc w:val="both"/>
        <w:rPr>
          <w:sz w:val="24"/>
          <w:szCs w:val="24"/>
        </w:rPr>
        <w:sectPr>
          <w:pgSz w:w="12240" w:h="15840"/>
          <w:pgMar w:top="1440" w:right="1440" w:bottom="1440" w:left="1440" w:header="708" w:footer="708" w:gutter="0"/>
          <w:cols w:space="708" w:num="1"/>
          <w:docGrid w:linePitch="360" w:charSpace="0"/>
        </w:sectPr>
      </w:pPr>
    </w:p>
    <w:p>
      <w:pPr>
        <w:pStyle w:val="4"/>
        <w:numPr>
          <w:ilvl w:val="0"/>
          <w:numId w:val="1"/>
        </w:numPr>
        <w:spacing w:line="360" w:lineRule="auto"/>
        <w:jc w:val="both"/>
        <w:rPr>
          <w:b/>
          <w:sz w:val="24"/>
          <w:szCs w:val="24"/>
        </w:rPr>
      </w:pPr>
      <w:r>
        <w:rPr>
          <w:b/>
          <w:sz w:val="24"/>
          <w:szCs w:val="24"/>
        </w:rPr>
        <w:t>LANGKAH DI KPPN</w:t>
      </w:r>
    </w:p>
    <w:p>
      <w:pPr>
        <w:pStyle w:val="4"/>
        <w:numPr>
          <w:ilvl w:val="0"/>
          <w:numId w:val="3"/>
        </w:numPr>
        <w:spacing w:line="360" w:lineRule="auto"/>
        <w:jc w:val="both"/>
        <w:rPr>
          <w:sz w:val="24"/>
          <w:szCs w:val="24"/>
        </w:rPr>
      </w:pPr>
      <w:r>
        <w:rPr>
          <w:sz w:val="24"/>
          <w:szCs w:val="24"/>
        </w:rPr>
        <w:t xml:space="preserve">KPPN menerima adk penyamaan data :  </w:t>
      </w:r>
      <w:r>
        <w:rPr>
          <w:b/>
          <w:sz w:val="24"/>
          <w:szCs w:val="24"/>
        </w:rPr>
        <w:t>*.pgw kode satker lama</w:t>
      </w:r>
      <w:r>
        <w:rPr>
          <w:sz w:val="24"/>
          <w:szCs w:val="24"/>
        </w:rPr>
        <w:t xml:space="preserve"> dan mengupload ke Aplikasi Gaji KPPN terpusat. Tujuannya agar semua data pegawai di satker lama menjadi non aktif.</w:t>
      </w:r>
    </w:p>
    <w:p>
      <w:pPr>
        <w:pStyle w:val="4"/>
        <w:numPr>
          <w:ilvl w:val="0"/>
          <w:numId w:val="3"/>
        </w:numPr>
        <w:spacing w:line="360" w:lineRule="auto"/>
        <w:jc w:val="both"/>
        <w:rPr>
          <w:sz w:val="24"/>
          <w:szCs w:val="24"/>
        </w:rPr>
      </w:pPr>
      <w:r>
        <w:rPr>
          <w:sz w:val="24"/>
          <w:szCs w:val="24"/>
        </w:rPr>
        <w:t xml:space="preserve">KPPN membuat permohonan persetujuan penyamaan data melalui HAI DJPB ke Tim Teknis Aplikasi Gaji KPPN Terpusat Direktorat SITP dengan judul </w:t>
      </w:r>
      <w:r>
        <w:rPr>
          <w:b/>
          <w:i/>
          <w:sz w:val="24"/>
          <w:szCs w:val="24"/>
        </w:rPr>
        <w:t>“Permohonan Penyamaan Data Satker Lama yang akan dilikuidasi”.</w:t>
      </w:r>
    </w:p>
    <w:p>
      <w:pPr>
        <w:pStyle w:val="4"/>
        <w:numPr>
          <w:ilvl w:val="0"/>
          <w:numId w:val="3"/>
        </w:numPr>
        <w:spacing w:line="360" w:lineRule="auto"/>
        <w:jc w:val="both"/>
        <w:rPr>
          <w:sz w:val="24"/>
          <w:szCs w:val="24"/>
        </w:rPr>
      </w:pPr>
      <w:r>
        <w:rPr>
          <w:sz w:val="24"/>
          <w:szCs w:val="24"/>
        </w:rPr>
        <w:t xml:space="preserve">KPPN menerima adk penyamaan data :  </w:t>
      </w:r>
      <w:r>
        <w:rPr>
          <w:b/>
          <w:sz w:val="24"/>
          <w:szCs w:val="24"/>
        </w:rPr>
        <w:t>*.pgw kode satker baru</w:t>
      </w:r>
      <w:r>
        <w:rPr>
          <w:sz w:val="24"/>
          <w:szCs w:val="24"/>
        </w:rPr>
        <w:t xml:space="preserve"> dan mengupload ke Aplikasi Gaji KPPN terpusat. Tujuannya untuk pembentukan data pegawai di satker baru.</w:t>
      </w:r>
    </w:p>
    <w:p>
      <w:pPr>
        <w:pStyle w:val="4"/>
        <w:numPr>
          <w:ilvl w:val="0"/>
          <w:numId w:val="3"/>
        </w:numPr>
        <w:spacing w:line="360" w:lineRule="auto"/>
        <w:jc w:val="both"/>
        <w:rPr>
          <w:sz w:val="24"/>
          <w:szCs w:val="24"/>
        </w:rPr>
      </w:pPr>
      <w:r>
        <w:rPr>
          <w:sz w:val="24"/>
          <w:szCs w:val="24"/>
        </w:rPr>
        <w:t xml:space="preserve">KPPN membuat permohonan persetujuan penyamaan data melalui HAI DJPB ke Tim Teknis Aplikasi Gaji KPPN Terpusat dengan judul </w:t>
      </w:r>
      <w:r>
        <w:rPr>
          <w:b/>
          <w:i/>
          <w:sz w:val="24"/>
          <w:szCs w:val="24"/>
        </w:rPr>
        <w:t>“Permohonan Penyamaan Data Satker Baru Hasil Likuidasi dan Penambahan Histori Gaji”</w:t>
      </w:r>
      <w:r>
        <w:rPr>
          <w:sz w:val="24"/>
          <w:szCs w:val="24"/>
        </w:rPr>
        <w:t>.</w:t>
      </w:r>
    </w:p>
    <w:p>
      <w:pPr>
        <w:pStyle w:val="4"/>
        <w:numPr>
          <w:ilvl w:val="0"/>
          <w:numId w:val="3"/>
        </w:numPr>
        <w:spacing w:line="360" w:lineRule="auto"/>
        <w:jc w:val="both"/>
        <w:rPr>
          <w:sz w:val="24"/>
          <w:szCs w:val="24"/>
        </w:rPr>
      </w:pPr>
      <w:r>
        <w:rPr>
          <w:sz w:val="24"/>
          <w:szCs w:val="24"/>
        </w:rPr>
        <w:t>Direktorat SITP akan melalukan pemindahan data history gaji dari kode satker lama ke kode satker baru.</w:t>
      </w:r>
    </w:p>
    <w:p>
      <w:pPr>
        <w:spacing w:line="360" w:lineRule="auto"/>
        <w:ind w:firstLine="426"/>
        <w:jc w:val="both"/>
      </w:pPr>
      <w:r>
        <w:rPr>
          <w:sz w:val="24"/>
          <w:szCs w:val="24"/>
        </w:rPr>
        <w:t>Langkah diatas harus dilakukan secara berurutan dan diharapkan untuk tidak melanjutkan ke langkah selanjutnya jika langkah sebelumnya masih dalam proses (belum dilakukan). Pemberian judul untuk permohonan penyamaan data diharapkan sama persis dengan petunjuk untuk menghindari pemrosesan yang tidak sesuai dengan kasusnya.</w:t>
      </w:r>
    </w:p>
    <w:sectPr>
      <w:pgSz w:w="12240" w:h="15840"/>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1649F"/>
    <w:multiLevelType w:val="multilevel"/>
    <w:tmpl w:val="1331649F"/>
    <w:lvl w:ilvl="0" w:tentative="0">
      <w:start w:val="1"/>
      <w:numFmt w:val="upp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15713D44"/>
    <w:multiLevelType w:val="multilevel"/>
    <w:tmpl w:val="15713D4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23CF7923"/>
    <w:multiLevelType w:val="multilevel"/>
    <w:tmpl w:val="23CF792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characterSpacingControl w:val="doNotCompress"/>
  <w:compat>
    <w:compatSetting w:name="compatibilityMode" w:uri="http://schemas.microsoft.com/office/word" w:val="12"/>
  </w:compat>
  <w:rsids>
    <w:rsidRoot w:val="00457CFC"/>
    <w:rsid w:val="00016D0B"/>
    <w:rsid w:val="001B0BA7"/>
    <w:rsid w:val="00247896"/>
    <w:rsid w:val="00282763"/>
    <w:rsid w:val="0031257A"/>
    <w:rsid w:val="00346191"/>
    <w:rsid w:val="003503A4"/>
    <w:rsid w:val="003570C7"/>
    <w:rsid w:val="004402E8"/>
    <w:rsid w:val="00457CFC"/>
    <w:rsid w:val="00551F03"/>
    <w:rsid w:val="00583EA8"/>
    <w:rsid w:val="005B2DB2"/>
    <w:rsid w:val="00645B8B"/>
    <w:rsid w:val="00737426"/>
    <w:rsid w:val="00766BC6"/>
    <w:rsid w:val="00A85E34"/>
    <w:rsid w:val="00A95031"/>
    <w:rsid w:val="00B03BDD"/>
    <w:rsid w:val="00BB6024"/>
    <w:rsid w:val="00C5159D"/>
    <w:rsid w:val="00C633E2"/>
    <w:rsid w:val="00D727EB"/>
    <w:rsid w:val="00E23E8D"/>
    <w:rsid w:val="00E40BB7"/>
    <w:rsid w:val="00E80F75"/>
    <w:rsid w:val="00F25039"/>
    <w:rsid w:val="00F824C7"/>
    <w:rsid w:val="37306804"/>
    <w:rsid w:val="3F9B37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437</Words>
  <Characters>2491</Characters>
  <Lines>20</Lines>
  <Paragraphs>5</Paragraphs>
  <TotalTime>51</TotalTime>
  <ScaleCrop>false</ScaleCrop>
  <LinksUpToDate>false</LinksUpToDate>
  <CharactersWithSpaces>2923</CharactersWithSpaces>
  <Application>WPS Office_11.2.0.9070_F1E327BC-269C-435d-A152-05C5408002CA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2019-12-20T06:22:00Z</dcterms:created>
  <dc:creator>pctp12</dc:creator>
  <cp:lastModifiedBy>pctp14</cp:lastModifiedBy>
  <dcterms:modified xsi:type="dcterms:W3CDTF">2019-12-23T01:54:56Z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1033-11.2.0.9070</vt:lpwstr>
  </property>
</Properties>
</file>